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Ile kosztuje pracownik? – Koszt zatrudnienia pracownika w 2023 roku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Wzrost płacy minimalnej pozwala pracownikom niższego szczebla zarobić nieco więcej – i to bez wątpienia jest plusem. Natomiast pracodawca jest narażony na coraz większe wydatki. Jaki jest koszt zatrudnienia pracownika w 2023 roku?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2023 roku płaca minimalna w Polsce wynosi </w:t>
      </w:r>
      <w:r>
        <w:rPr>
          <w:rFonts w:ascii="calibri" w:hAnsi="calibri" w:eastAsia="calibri" w:cs="calibri"/>
          <w:sz w:val="24"/>
          <w:szCs w:val="24"/>
          <w:b/>
        </w:rPr>
        <w:t xml:space="preserve">3490 zł brutto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(od lipca –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3600 zł brutto</w:t>
      </w:r>
      <w:r>
        <w:rPr>
          <w:rFonts w:ascii="calibri" w:hAnsi="calibri" w:eastAsia="calibri" w:cs="calibri"/>
          <w:sz w:val="24"/>
          <w:szCs w:val="24"/>
        </w:rPr>
        <w:t xml:space="preserve">). W porównaniu do poprzedniego roku, minimalne wynagrodzenie zostało zwiększone o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480 zł</w:t>
      </w:r>
      <w:r>
        <w:rPr>
          <w:rFonts w:ascii="calibri" w:hAnsi="calibri" w:eastAsia="calibri" w:cs="calibri"/>
          <w:sz w:val="24"/>
          <w:szCs w:val="24"/>
        </w:rPr>
        <w:t xml:space="preserve">. Sprawdź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płace minimalne w Europie w 2023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  <w:r>
        <w:rPr>
          <w:rFonts w:ascii="calibri" w:hAnsi="calibri" w:eastAsia="calibri" w:cs="calibri"/>
          <w:sz w:val="24"/>
          <w:szCs w:val="24"/>
        </w:rPr>
        <w:t xml:space="preserve"> Z perspektywy pracownika ta kwota nie wydaje się zbyt duża. Jednak dla pracodawcy każda podwyżka płacy minimalnej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zwiększa koszty zatrudnienia</w:t>
      </w:r>
      <w:r>
        <w:rPr>
          <w:rFonts w:ascii="calibri" w:hAnsi="calibri" w:eastAsia="calibri" w:cs="calibri"/>
          <w:sz w:val="24"/>
          <w:szCs w:val="24"/>
        </w:rPr>
        <w:t xml:space="preserve">. Jest to zauważalne przede wszystkim w większych przedsiębiorstwach, gdzie liczba zatrudnionych wynosi min. 30-40 osób.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Koszt zatrudnienia pracownika na umowie o pracę 2023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mówimy o kosztach pracodawcy, który zatrudnia pracownika na umowę o pracę oraz ten dostaje minimalne wynagrodzenie, sytuacja wygląda następująco: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Składki </w:t>
      </w:r>
      <w:r>
        <w:rPr>
          <w:rFonts w:ascii="calibri" w:hAnsi="calibri" w:eastAsia="calibri" w:cs="calibri"/>
          <w:sz w:val="24"/>
          <w:szCs w:val="24"/>
          <w:b/>
        </w:rPr>
        <w:t xml:space="preserve">% </w:t>
      </w:r>
      <w:r>
        <w:rPr>
          <w:rFonts w:ascii="calibri" w:hAnsi="calibri" w:eastAsia="calibri" w:cs="calibri"/>
          <w:sz w:val="24"/>
          <w:szCs w:val="24"/>
          <w:b/>
        </w:rPr>
        <w:t xml:space="preserve">Kwota potrącenia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Emerytalne 9,76 % 340,60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Rentowe 6,50 % 226,85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Wypadkowe 1,67 % 58,28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FP (Fundusz Pracy) 2,45 % 85,51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FGŚP (Fundusz Gwarantowanych Świadczeń Pracowniczych) 0,1 % 3,49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Miesięczne wydatki na składki społeczne dla pracodawcy wynoszą</w:t>
      </w:r>
      <w:r>
        <w:rPr>
          <w:rFonts w:ascii="calibri" w:hAnsi="calibri" w:eastAsia="calibri" w:cs="calibri"/>
          <w:sz w:val="24"/>
          <w:szCs w:val="24"/>
        </w:rPr>
        <w:t xml:space="preserve"> więc</w:t>
      </w:r>
      <w:r>
        <w:rPr>
          <w:rFonts w:ascii="calibri" w:hAnsi="calibri" w:eastAsia="calibri" w:cs="calibri"/>
          <w:sz w:val="24"/>
          <w:szCs w:val="24"/>
          <w:b/>
        </w:rPr>
        <w:t xml:space="preserve"> ok. 720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Podsumowując: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</w:rPr>
        <w:t xml:space="preserve">wynagrodzenie netto – 2837 zł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</w:rPr>
        <w:t xml:space="preserve">podatek dochodowy – 300 zł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3. </w:t>
      </w:r>
      <w:r>
        <w:rPr>
          <w:rFonts w:ascii="calibri" w:hAnsi="calibri" w:eastAsia="calibri" w:cs="calibri"/>
          <w:sz w:val="24"/>
          <w:szCs w:val="24"/>
        </w:rPr>
        <w:t xml:space="preserve">składki pokrywane przez pracownika – 790 zł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4. </w:t>
      </w:r>
      <w:r>
        <w:rPr>
          <w:rFonts w:ascii="calibri" w:hAnsi="calibri" w:eastAsia="calibri" w:cs="calibri"/>
          <w:sz w:val="24"/>
          <w:szCs w:val="24"/>
        </w:rPr>
        <w:t xml:space="preserve">składki pokrywane przez pracodawcę – 720 zł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Czyli koszt zatrudnienia pracownika na umowę o pracy w 2023 roku wynosi </w:t>
      </w:r>
      <w:r>
        <w:rPr>
          <w:rFonts w:ascii="calibri" w:hAnsi="calibri" w:eastAsia="calibri" w:cs="calibri"/>
          <w:sz w:val="24"/>
          <w:szCs w:val="24"/>
          <w:b/>
        </w:rPr>
        <w:t xml:space="preserve">4650 zł brutto</w:t>
      </w:r>
      <w:r>
        <w:rPr>
          <w:rFonts w:ascii="calibri" w:hAnsi="calibri" w:eastAsia="calibri" w:cs="calibri"/>
          <w:sz w:val="24"/>
          <w:szCs w:val="24"/>
        </w:rPr>
        <w:t xml:space="preserve">.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Koszt zatrudnienia pracownika przy umowie zlecenie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przypadku umowy zlecenia, sprawa jest nieco bardziej skomplikowana. Głównie dlatego, że pracownikowi wypłaca się za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przepracowane godziny</w:t>
      </w:r>
      <w:r>
        <w:rPr>
          <w:rFonts w:ascii="calibri" w:hAnsi="calibri" w:eastAsia="calibri" w:cs="calibri"/>
          <w:sz w:val="24"/>
          <w:szCs w:val="24"/>
        </w:rPr>
        <w:t xml:space="preserve">. Minimalna stawka godzinowa w Polsce wynosi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22,80 zł brutto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(od lipca –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23,50 zł brutto</w:t>
      </w:r>
      <w:r>
        <w:rPr>
          <w:rFonts w:ascii="calibri" w:hAnsi="calibri" w:eastAsia="calibri" w:cs="calibri"/>
          <w:sz w:val="24"/>
          <w:szCs w:val="24"/>
        </w:rPr>
        <w:t xml:space="preserve">).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Koszt zatrudnienia na umowie zlecenia będzie się różnił w zależności od tego: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czy umowa ta jest jedynym źródłem utrzymania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czy pracownik jest studentem w wieku do 26 lat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Umowa zlecenie jako jedyne źródło utrzymania -? </w:t>
      </w:r>
      <w:r>
        <w:rPr>
          <w:rFonts w:ascii="calibri" w:hAnsi="calibri" w:eastAsia="calibri" w:cs="calibri"/>
          <w:sz w:val="24"/>
          <w:szCs w:val="24"/>
          <w:b/>
        </w:rPr>
        <w:t xml:space="preserve">koszty pokrywane przez pracownika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identyczne jak przy umowie o pracy + pracodawca opłaca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składki do ZUS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Osoba dod. jest zatrudniona w innych zakładach pracy -&gt; </w:t>
      </w:r>
      <w:r>
        <w:rPr>
          <w:rFonts w:ascii="calibri" w:hAnsi="calibri" w:eastAsia="calibri" w:cs="calibri"/>
          <w:sz w:val="24"/>
          <w:szCs w:val="24"/>
          <w:b/>
        </w:rPr>
        <w:t xml:space="preserve">wynagrodzenie brutto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(czyli koszty na składki społeczne pokrywane przez pracownika)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Student w wieku do 26 lat -&gt; </w:t>
      </w:r>
      <w:r>
        <w:rPr>
          <w:rFonts w:ascii="calibri" w:hAnsi="calibri" w:eastAsia="calibri" w:cs="calibri"/>
          <w:sz w:val="24"/>
          <w:szCs w:val="24"/>
          <w:b/>
        </w:rPr>
        <w:t xml:space="preserve">wynagrodzenie brutto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pl.europa.jobs/art-placa-minimalna-w-europie-2021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2025-08-19T09:11:42+02:00</dcterms:created>
  <dcterms:modified xsi:type="dcterms:W3CDTF">2025-08-19T09:11:42+02:00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